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C" w:rsidRDefault="00B45F3C" w:rsidP="00090E50">
      <w:pPr>
        <w:tabs>
          <w:tab w:val="center" w:pos="5386"/>
          <w:tab w:val="left" w:pos="7650"/>
        </w:tabs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ZÁVODU</w:t>
      </w:r>
    </w:p>
    <w:p w:rsidR="00B45F3C" w:rsidRDefault="00B45F3C" w:rsidP="00B45F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BĚH NA ROZHLEDNU „VESELÝ VRCH“</w:t>
      </w:r>
    </w:p>
    <w:p w:rsidR="00B45F3C" w:rsidRPr="00C13102" w:rsidRDefault="00B45F3C" w:rsidP="00B45F3C">
      <w:pPr>
        <w:rPr>
          <w:b/>
          <w:sz w:val="28"/>
          <w:szCs w:val="28"/>
        </w:rPr>
      </w:pPr>
      <w:r w:rsidRPr="00090E50">
        <w:rPr>
          <w:b/>
          <w:sz w:val="28"/>
          <w:szCs w:val="28"/>
        </w:rPr>
        <w:t>Datum závodu</w:t>
      </w:r>
      <w:r>
        <w:rPr>
          <w:b/>
          <w:sz w:val="24"/>
          <w:szCs w:val="24"/>
        </w:rPr>
        <w:t xml:space="preserve">: </w:t>
      </w:r>
      <w:r w:rsidRPr="00C13102">
        <w:rPr>
          <w:b/>
          <w:sz w:val="28"/>
          <w:szCs w:val="28"/>
        </w:rPr>
        <w:t>sobota 28.</w:t>
      </w:r>
      <w:r w:rsidR="00147E6B" w:rsidRPr="00C13102">
        <w:rPr>
          <w:b/>
          <w:sz w:val="28"/>
          <w:szCs w:val="28"/>
        </w:rPr>
        <w:t xml:space="preserve"> </w:t>
      </w:r>
      <w:r w:rsidRPr="00C13102">
        <w:rPr>
          <w:b/>
          <w:sz w:val="28"/>
          <w:szCs w:val="28"/>
        </w:rPr>
        <w:t>4.</w:t>
      </w:r>
      <w:r w:rsidR="00147E6B" w:rsidRPr="00C13102">
        <w:rPr>
          <w:b/>
          <w:sz w:val="28"/>
          <w:szCs w:val="28"/>
        </w:rPr>
        <w:t xml:space="preserve"> </w:t>
      </w:r>
      <w:r w:rsidRPr="00C13102">
        <w:rPr>
          <w:b/>
          <w:sz w:val="28"/>
          <w:szCs w:val="28"/>
        </w:rPr>
        <w:t>2018</w:t>
      </w:r>
    </w:p>
    <w:p w:rsidR="00B45F3C" w:rsidRDefault="00B45F3C" w:rsidP="00B45F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Prezentace: </w:t>
      </w:r>
      <w:r>
        <w:rPr>
          <w:sz w:val="24"/>
          <w:szCs w:val="24"/>
        </w:rPr>
        <w:t>fotbalové hřiště Chotilsko - Prostřední Lhota, od 9.00 hodin. Prostřední Lhota leží na autobusové lince 360 Praha – Sedlčany. Od autobusové zastávky je to k místu prezentace cca 600 m - po cca 20 metrech na křižovatce odbočit doprava (bude vyznačeno směrovkami).  Doprava autem: z Prahy po výpadovce Strakonická, je možno buď odbočit na Štěchovice nebo pokračovat do Mníšku, pak na Nový Knín nebo až na Dobříš a odtud na Nový Knín. Z Příbrami směr Sedlčany, odbočit na Nečín, ze Sedlčan směr Cholín, pak odbočit na Čelinu.</w:t>
      </w:r>
    </w:p>
    <w:p w:rsidR="00147E6B" w:rsidRDefault="00B45F3C" w:rsidP="00B45F3C">
      <w:pPr>
        <w:rPr>
          <w:sz w:val="24"/>
          <w:szCs w:val="24"/>
        </w:rPr>
      </w:pPr>
      <w:r w:rsidRPr="00090E50">
        <w:rPr>
          <w:b/>
          <w:sz w:val="28"/>
          <w:szCs w:val="28"/>
        </w:rPr>
        <w:t>Start závodu</w:t>
      </w:r>
      <w:r>
        <w:rPr>
          <w:b/>
          <w:sz w:val="24"/>
          <w:szCs w:val="24"/>
        </w:rPr>
        <w:t xml:space="preserve"> dospělých: 10.30 hodin, dětí: 10.35, </w:t>
      </w:r>
      <w:r>
        <w:rPr>
          <w:sz w:val="24"/>
          <w:szCs w:val="24"/>
        </w:rPr>
        <w:t xml:space="preserve">start je cca 700 m od místa </w:t>
      </w:r>
      <w:r w:rsidR="00027CCD">
        <w:rPr>
          <w:sz w:val="24"/>
          <w:szCs w:val="24"/>
        </w:rPr>
        <w:t>prezentace.</w:t>
      </w:r>
    </w:p>
    <w:p w:rsidR="00B45F3C" w:rsidRDefault="00B45F3C" w:rsidP="00B45F3C">
      <w:pPr>
        <w:rPr>
          <w:b/>
          <w:sz w:val="24"/>
          <w:szCs w:val="24"/>
        </w:rPr>
      </w:pPr>
      <w:r w:rsidRPr="00F465A9">
        <w:rPr>
          <w:b/>
          <w:sz w:val="28"/>
          <w:szCs w:val="28"/>
        </w:rPr>
        <w:t>Délka trati</w:t>
      </w:r>
      <w:r>
        <w:rPr>
          <w:b/>
          <w:sz w:val="24"/>
          <w:szCs w:val="24"/>
        </w:rPr>
        <w:t>: 5,3 km, děti: 1,4 km</w:t>
      </w:r>
    </w:p>
    <w:p w:rsidR="00B45F3C" w:rsidRDefault="00B45F3C" w:rsidP="00B45F3C">
      <w:pPr>
        <w:rPr>
          <w:sz w:val="24"/>
          <w:szCs w:val="24"/>
        </w:rPr>
      </w:pPr>
      <w:r w:rsidRPr="00090E50">
        <w:rPr>
          <w:b/>
          <w:sz w:val="28"/>
          <w:szCs w:val="28"/>
        </w:rPr>
        <w:t>Popis trati</w:t>
      </w:r>
      <w:r>
        <w:rPr>
          <w:b/>
          <w:sz w:val="24"/>
          <w:szCs w:val="24"/>
        </w:rPr>
        <w:t xml:space="preserve">: lesní kros, </w:t>
      </w:r>
      <w:r>
        <w:rPr>
          <w:sz w:val="24"/>
          <w:szCs w:val="24"/>
        </w:rPr>
        <w:t xml:space="preserve">stoupání 262 m, klesání 174 m. Trať vede terénem </w:t>
      </w:r>
      <w:r w:rsidR="00147E6B">
        <w:rPr>
          <w:sz w:val="24"/>
          <w:szCs w:val="24"/>
        </w:rPr>
        <w:t>po</w:t>
      </w:r>
      <w:r>
        <w:rPr>
          <w:sz w:val="24"/>
          <w:szCs w:val="24"/>
        </w:rPr>
        <w:t xml:space="preserve"> lesní</w:t>
      </w:r>
      <w:r w:rsidR="00147E6B">
        <w:rPr>
          <w:sz w:val="24"/>
          <w:szCs w:val="24"/>
        </w:rPr>
        <w:t>ch</w:t>
      </w:r>
      <w:r>
        <w:rPr>
          <w:sz w:val="24"/>
          <w:szCs w:val="24"/>
        </w:rPr>
        <w:t xml:space="preserve"> a luční</w:t>
      </w:r>
      <w:r w:rsidR="00147E6B">
        <w:rPr>
          <w:sz w:val="24"/>
          <w:szCs w:val="24"/>
        </w:rPr>
        <w:t>ch</w:t>
      </w:r>
      <w:r>
        <w:rPr>
          <w:sz w:val="24"/>
          <w:szCs w:val="24"/>
        </w:rPr>
        <w:t xml:space="preserve"> cest</w:t>
      </w:r>
      <w:r w:rsidR="00147E6B">
        <w:rPr>
          <w:sz w:val="24"/>
          <w:szCs w:val="24"/>
        </w:rPr>
        <w:t>ách</w:t>
      </w:r>
      <w:r>
        <w:rPr>
          <w:sz w:val="24"/>
          <w:szCs w:val="24"/>
        </w:rPr>
        <w:t>, začátek cca 100 m po asfaltu. Cíl: rozhledna Veselý vrch, 489 m</w:t>
      </w:r>
      <w:r w:rsidR="00147E6B">
        <w:rPr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 w:rsidR="00147E6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147E6B">
        <w:rPr>
          <w:sz w:val="24"/>
          <w:szCs w:val="24"/>
        </w:rPr>
        <w:t>.</w:t>
      </w:r>
      <w:r>
        <w:rPr>
          <w:sz w:val="24"/>
          <w:szCs w:val="24"/>
        </w:rPr>
        <w:t xml:space="preserve">, v cíli občerstvení. </w:t>
      </w:r>
    </w:p>
    <w:p w:rsidR="00B45F3C" w:rsidRDefault="00B45F3C" w:rsidP="00B45F3C">
      <w:pPr>
        <w:rPr>
          <w:sz w:val="24"/>
          <w:szCs w:val="24"/>
        </w:rPr>
      </w:pPr>
      <w:r>
        <w:rPr>
          <w:sz w:val="24"/>
          <w:szCs w:val="24"/>
        </w:rPr>
        <w:t>Cesta zpět k místu startu: 1,5 km do Prostřední Lhoty, po žluté turistické značce směr Živohošť, po 500 m na rozcestí odbočit doleva na modrou turistickou značku směr Prostřední Lhota.</w:t>
      </w:r>
    </w:p>
    <w:p w:rsidR="00B45F3C" w:rsidRPr="00F23641" w:rsidRDefault="00B45F3C" w:rsidP="00147E6B">
      <w:pPr>
        <w:spacing w:after="120" w:line="240" w:lineRule="auto"/>
        <w:rPr>
          <w:b/>
          <w:sz w:val="28"/>
          <w:szCs w:val="28"/>
        </w:rPr>
      </w:pPr>
      <w:r w:rsidRPr="00090E50">
        <w:rPr>
          <w:b/>
          <w:sz w:val="28"/>
          <w:szCs w:val="28"/>
        </w:rPr>
        <w:t>Kategorie:</w:t>
      </w:r>
      <w:r w:rsidR="00147E6B">
        <w:rPr>
          <w:b/>
          <w:sz w:val="24"/>
          <w:szCs w:val="24"/>
        </w:rPr>
        <w:tab/>
      </w:r>
      <w:r w:rsidRPr="00F23641">
        <w:rPr>
          <w:b/>
          <w:sz w:val="28"/>
          <w:szCs w:val="28"/>
        </w:rPr>
        <w:t xml:space="preserve">Muži do 39 let, 40 – 49 let, 50 – 59 let, 60 – 69 let, 70 a více let                                                                                 </w:t>
      </w:r>
    </w:p>
    <w:p w:rsidR="00B45F3C" w:rsidRPr="00F23641" w:rsidRDefault="00B45F3C" w:rsidP="00147E6B">
      <w:pPr>
        <w:spacing w:after="120" w:line="240" w:lineRule="auto"/>
        <w:ind w:left="708" w:firstLine="708"/>
        <w:rPr>
          <w:b/>
          <w:sz w:val="28"/>
          <w:szCs w:val="28"/>
        </w:rPr>
      </w:pPr>
      <w:r w:rsidRPr="00F23641">
        <w:rPr>
          <w:b/>
          <w:sz w:val="28"/>
          <w:szCs w:val="28"/>
        </w:rPr>
        <w:t xml:space="preserve">Ženy do 39 let, 40 – 49 let, 50 a více let                                                                                                                    </w:t>
      </w:r>
    </w:p>
    <w:p w:rsidR="00B45F3C" w:rsidRPr="00090E50" w:rsidRDefault="00B45F3C" w:rsidP="00147E6B">
      <w:pPr>
        <w:spacing w:line="240" w:lineRule="auto"/>
        <w:ind w:left="708" w:firstLine="708"/>
        <w:rPr>
          <w:b/>
          <w:sz w:val="32"/>
          <w:szCs w:val="32"/>
        </w:rPr>
      </w:pPr>
      <w:r w:rsidRPr="00F23641">
        <w:rPr>
          <w:b/>
          <w:sz w:val="28"/>
          <w:szCs w:val="28"/>
        </w:rPr>
        <w:t>Děti do 7 let, 8 – 10 let, 11 – 15 let</w:t>
      </w:r>
    </w:p>
    <w:p w:rsidR="00B45F3C" w:rsidRDefault="00B45F3C" w:rsidP="00B45F3C">
      <w:pPr>
        <w:spacing w:line="240" w:lineRule="auto"/>
        <w:rPr>
          <w:b/>
          <w:sz w:val="24"/>
          <w:szCs w:val="24"/>
        </w:rPr>
      </w:pPr>
      <w:r w:rsidRPr="00090E50">
        <w:rPr>
          <w:b/>
          <w:sz w:val="28"/>
          <w:szCs w:val="28"/>
        </w:rPr>
        <w:t>Startovné:</w:t>
      </w:r>
      <w:r>
        <w:rPr>
          <w:b/>
          <w:sz w:val="24"/>
          <w:szCs w:val="24"/>
        </w:rPr>
        <w:t xml:space="preserve"> 50,- Kč pro předem přihlášené, 70 Kč pro přihlášené na místě, děti zdarma. </w:t>
      </w:r>
      <w:r w:rsidR="00147E6B">
        <w:rPr>
          <w:b/>
          <w:sz w:val="24"/>
          <w:szCs w:val="24"/>
        </w:rPr>
        <w:t xml:space="preserve">      </w:t>
      </w:r>
      <w:r w:rsidRPr="00F465A9">
        <w:rPr>
          <w:b/>
          <w:sz w:val="28"/>
          <w:szCs w:val="28"/>
        </w:rPr>
        <w:t>Přihlášky</w:t>
      </w:r>
      <w:r>
        <w:rPr>
          <w:b/>
          <w:sz w:val="24"/>
          <w:szCs w:val="24"/>
        </w:rPr>
        <w:t xml:space="preserve"> na http://www.bezecpodblanicka.cz</w:t>
      </w:r>
    </w:p>
    <w:p w:rsidR="00B45F3C" w:rsidRDefault="00B45F3C" w:rsidP="00147E6B">
      <w:pPr>
        <w:spacing w:line="240" w:lineRule="auto"/>
        <w:ind w:left="705" w:hanging="705"/>
        <w:rPr>
          <w:sz w:val="24"/>
          <w:szCs w:val="24"/>
        </w:rPr>
      </w:pPr>
      <w:r w:rsidRPr="00090E50">
        <w:rPr>
          <w:b/>
          <w:sz w:val="28"/>
          <w:szCs w:val="28"/>
        </w:rPr>
        <w:t>Ceny:</w:t>
      </w:r>
      <w:r>
        <w:rPr>
          <w:b/>
          <w:sz w:val="24"/>
          <w:szCs w:val="24"/>
        </w:rPr>
        <w:t xml:space="preserve"> </w:t>
      </w:r>
      <w:r w:rsidR="00147E6B">
        <w:rPr>
          <w:b/>
          <w:sz w:val="24"/>
          <w:szCs w:val="24"/>
        </w:rPr>
        <w:tab/>
      </w:r>
      <w:r>
        <w:rPr>
          <w:sz w:val="24"/>
          <w:szCs w:val="24"/>
        </w:rPr>
        <w:t>Pro první tři závodníky v každé kategorii a pro nejlepší místní běžce (běžkyně) věcné ceny.                                                                                                                                                                                                                                                          Cena pro nejrychlejšího běžce a běžkyni.</w:t>
      </w:r>
      <w:r w:rsidR="00BD7639">
        <w:rPr>
          <w:sz w:val="24"/>
          <w:szCs w:val="24"/>
        </w:rPr>
        <w:t xml:space="preserve"> Tombola pro všechny dospělé závodníky.</w:t>
      </w:r>
    </w:p>
    <w:p w:rsidR="00B45F3C" w:rsidRDefault="00B45F3C" w:rsidP="00B45F3C">
      <w:pPr>
        <w:rPr>
          <w:sz w:val="24"/>
          <w:szCs w:val="24"/>
        </w:rPr>
      </w:pPr>
      <w:r>
        <w:rPr>
          <w:sz w:val="24"/>
          <w:szCs w:val="24"/>
        </w:rPr>
        <w:t>Závodí se dle pravidel atletiky a tohoto rozpisu. Závodníci startují na vlastní nebezpečí.</w:t>
      </w:r>
    </w:p>
    <w:p w:rsidR="00E338DF" w:rsidRDefault="00B45F3C" w:rsidP="00147E6B">
      <w:pPr>
        <w:spacing w:after="0"/>
        <w:rPr>
          <w:sz w:val="24"/>
          <w:szCs w:val="24"/>
        </w:rPr>
      </w:pPr>
      <w:r w:rsidRPr="00090E50">
        <w:rPr>
          <w:b/>
          <w:sz w:val="28"/>
          <w:szCs w:val="28"/>
        </w:rPr>
        <w:t>Kontakt na pořadatele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Libuše Vlachynská</w:t>
      </w:r>
    </w:p>
    <w:p w:rsidR="00B45F3C" w:rsidRDefault="00B45F3C" w:rsidP="00147E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Tel.:608547185, e-mail: </w:t>
      </w:r>
      <w:hyperlink r:id="rId7" w:history="1">
        <w:r>
          <w:rPr>
            <w:rStyle w:val="Hypertextovodkaz"/>
            <w:sz w:val="24"/>
            <w:szCs w:val="24"/>
          </w:rPr>
          <w:t>libuse.vlachynska@seznam.cz</w:t>
        </w:r>
      </w:hyperlink>
    </w:p>
    <w:p w:rsidR="00B45F3C" w:rsidRDefault="00B45F3C" w:rsidP="00B45F3C">
      <w:pPr>
        <w:rPr>
          <w:sz w:val="24"/>
          <w:szCs w:val="24"/>
        </w:rPr>
      </w:pPr>
      <w:r>
        <w:rPr>
          <w:sz w:val="24"/>
          <w:szCs w:val="24"/>
        </w:rPr>
        <w:t xml:space="preserve">Web závodu: </w:t>
      </w:r>
      <w:hyperlink r:id="rId8" w:history="1">
        <w:r>
          <w:rPr>
            <w:rStyle w:val="Hypertextovodkaz"/>
            <w:sz w:val="24"/>
            <w:szCs w:val="24"/>
          </w:rPr>
          <w:t>www.bezecpodblanicka.cz</w:t>
        </w:r>
      </w:hyperlink>
    </w:p>
    <w:p w:rsidR="00F667FC" w:rsidRPr="00090E50" w:rsidRDefault="00B45F3C" w:rsidP="005D041F">
      <w:pPr>
        <w:rPr>
          <w:b/>
          <w:sz w:val="28"/>
          <w:szCs w:val="28"/>
        </w:rPr>
      </w:pPr>
      <w:r w:rsidRPr="00090E50">
        <w:rPr>
          <w:b/>
          <w:sz w:val="28"/>
          <w:szCs w:val="28"/>
        </w:rPr>
        <w:t>Závod proběhne za podpory obce Chotilsko</w:t>
      </w:r>
    </w:p>
    <w:sectPr w:rsidR="00F667FC" w:rsidRPr="00090E50" w:rsidSect="00090E50">
      <w:headerReference w:type="default" r:id="rId9"/>
      <w:footerReference w:type="default" r:id="rId10"/>
      <w:pgSz w:w="11906" w:h="16838" w:code="9"/>
      <w:pgMar w:top="1440" w:right="1077" w:bottom="2098" w:left="107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4D" w:rsidRDefault="002D414D" w:rsidP="00FF1D85">
      <w:pPr>
        <w:spacing w:after="0" w:line="240" w:lineRule="auto"/>
      </w:pPr>
      <w:r>
        <w:separator/>
      </w:r>
    </w:p>
  </w:endnote>
  <w:endnote w:type="continuationSeparator" w:id="0">
    <w:p w:rsidR="002D414D" w:rsidRDefault="002D414D" w:rsidP="00FF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6B" w:rsidRDefault="00090E50">
    <w:pPr>
      <w:pStyle w:val="Zpat"/>
      <w:rPr>
        <w:noProof/>
        <w:lang w:eastAsia="cs-CZ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60" type="#_x0000_t75" style="position:absolute;margin-left:431.3pt;margin-top:1.75pt;width:60.35pt;height:49.6pt;z-index:-1;visibility:visible" o:bordertopcolor="black" o:borderleftcolor="black" o:borderbottomcolor="black" o:borderrightcolor="black" stroked="t" strokeweight=".5pt">
          <v:imagedata r:id="rId1" o:title=""/>
        </v:shape>
      </w:pict>
    </w:r>
    <w:r>
      <w:rPr>
        <w:noProof/>
      </w:rPr>
      <w:pict>
        <v:shape id="_x0000_s2057" type="#_x0000_t75" style="position:absolute;margin-left:264.05pt;margin-top:1.2pt;width:109.7pt;height:50.35pt;z-index:2">
          <v:imagedata r:id="rId2" o:title="Eleven-1"/>
        </v:shape>
      </w:pict>
    </w:r>
    <w:r w:rsidR="00FD4468">
      <w:rPr>
        <w:noProof/>
        <w:lang w:eastAsia="cs-CZ"/>
      </w:rPr>
      <w:t xml:space="preserve"> </w:t>
    </w:r>
    <w:r w:rsidR="00271013">
      <w:rPr>
        <w:noProof/>
        <w:lang w:eastAsia="cs-CZ"/>
      </w:rPr>
      <w:t xml:space="preserve"> </w:t>
    </w:r>
    <w:r w:rsidR="00B0349E" w:rsidRPr="002C3FEE">
      <w:rPr>
        <w:noProof/>
        <w:lang w:eastAsia="cs-CZ"/>
      </w:rPr>
      <w:pict>
        <v:shape id="Obrázek 25" o:spid="_x0000_i1027" type="#_x0000_t75" style="width:42pt;height:51.75pt;visibility:visible">
          <v:imagedata r:id="rId3" o:title="Znak obce (2)" gain="109227f"/>
        </v:shape>
      </w:pict>
    </w:r>
    <w:r w:rsidR="00271013" w:rsidRPr="00FD4468">
      <w:rPr>
        <w:noProof/>
        <w:sz w:val="18"/>
        <w:szCs w:val="18"/>
        <w:lang w:eastAsia="cs-CZ"/>
      </w:rPr>
      <w:t xml:space="preserve"> </w:t>
    </w:r>
    <w:r w:rsidR="00FD4468" w:rsidRPr="00FD4468">
      <w:rPr>
        <w:noProof/>
        <w:sz w:val="18"/>
        <w:szCs w:val="18"/>
        <w:lang w:eastAsia="cs-CZ"/>
      </w:rPr>
      <w:t xml:space="preserve"> </w:t>
    </w:r>
    <w:r w:rsidR="00B0349E" w:rsidRPr="002C3FEE">
      <w:rPr>
        <w:noProof/>
        <w:lang w:eastAsia="cs-CZ"/>
      </w:rPr>
      <w:pict>
        <v:shape id="Obrázek 3" o:spid="_x0000_i1028" type="#_x0000_t75" style="width:81pt;height:48.75pt;visibility:visible" o:bordertopcolor="black" o:borderleftcolor="black" o:borderbottomcolor="black" o:borderrightcolor="black">
          <v:imagedata r:id="rId4" o:title=""/>
          <w10:bordertop type="single" width="6"/>
          <w10:borderleft type="single" width="6"/>
          <w10:borderbottom type="single" width="6"/>
          <w10:borderright type="single" width="6"/>
        </v:shape>
      </w:pict>
    </w:r>
    <w:r w:rsidR="000129D9" w:rsidRPr="000129D9">
      <w:rPr>
        <w:noProof/>
        <w:sz w:val="16"/>
        <w:szCs w:val="16"/>
        <w:lang w:eastAsia="cs-CZ"/>
      </w:rPr>
      <w:t xml:space="preserve"> </w:t>
    </w:r>
    <w:r w:rsidR="000129D9">
      <w:rPr>
        <w:noProof/>
        <w:lang w:eastAsia="cs-CZ"/>
      </w:rPr>
      <w:t xml:space="preserve"> </w:t>
    </w:r>
    <w:r w:rsidR="00B0349E" w:rsidRPr="002C3FEE">
      <w:rPr>
        <w:noProof/>
        <w:lang w:eastAsia="cs-CZ"/>
      </w:rPr>
      <w:pict>
        <v:shape id="Obrázek 24" o:spid="_x0000_i1029" type="#_x0000_t75" style="width:60pt;height:48pt;visibility:visible" o:bordertopcolor="black" o:borderleftcolor="black" o:borderbottomcolor="black" o:borderrightcolor="black">
          <v:imagedata r:id="rId5" o:title="Vaneckuv_statek (2)"/>
          <w10:bordertop type="single" width="6"/>
          <w10:borderleft type="single" width="6"/>
          <w10:borderbottom type="single" width="6"/>
          <w10:borderright type="single" width="6"/>
        </v:shape>
      </w:pict>
    </w:r>
    <w:r w:rsidR="00B0349E">
      <w:rPr>
        <w:noProof/>
        <w:lang w:eastAsia="cs-CZ"/>
      </w:rPr>
      <w:t xml:space="preserve">  </w:t>
    </w:r>
    <w:r w:rsidR="00B0349E">
      <w:rPr>
        <w:noProof/>
        <w:lang w:eastAsia="cs-CZ"/>
      </w:rPr>
      <w:pict>
        <v:shape id="_x0000_i1030" type="#_x0000_t75" style="width:57pt;height:50.25pt">
          <v:imagedata r:id="rId6" o:title="logo MF"/>
        </v:shape>
      </w:pict>
    </w:r>
    <w:r w:rsidR="000129D9">
      <w:rPr>
        <w:noProof/>
        <w:lang w:eastAsia="cs-CZ"/>
      </w:rPr>
      <w:t xml:space="preserve"> </w:t>
    </w:r>
    <w:r w:rsidR="00147E6B">
      <w:rPr>
        <w:noProof/>
        <w:lang w:eastAsia="cs-CZ"/>
      </w:rPr>
      <w:t xml:space="preserve">    </w:t>
    </w:r>
    <w:r w:rsidR="00B0349E">
      <w:rPr>
        <w:noProof/>
        <w:lang w:eastAsia="cs-CZ"/>
      </w:rPr>
      <w:t xml:space="preserve">                                         </w:t>
    </w:r>
    <w:r w:rsidR="008C225E">
      <w:rPr>
        <w:noProof/>
        <w:lang w:eastAsia="cs-CZ"/>
      </w:rPr>
      <w:t xml:space="preserve"> </w:t>
    </w:r>
    <w:r w:rsidR="00B0349E">
      <w:rPr>
        <w:noProof/>
        <w:lang w:eastAsia="cs-CZ"/>
      </w:rPr>
    </w:r>
    <w:r w:rsidR="00B0349E">
      <w:rPr>
        <w:noProof/>
        <w:lang w:eastAsia="cs-CZ"/>
      </w:rPr>
      <w:pict>
        <v:shape id="_x0000_s2062" type="#_x0000_t75" style="width:47.45pt;height:50.45pt;mso-position-horizontal-relative:char;mso-position-vertical-relative:line">
          <v:imagedata r:id="rId7" o:title=""/>
          <w10:wrap type="none"/>
          <w10:anchorlock/>
        </v:shape>
      </w:pict>
    </w:r>
    <w:r w:rsidR="00B0349E">
      <w:rPr>
        <w:noProof/>
        <w:lang w:eastAsia="cs-CZ"/>
      </w:rPr>
      <w:t xml:space="preserve">           </w:t>
    </w:r>
  </w:p>
  <w:p w:rsidR="00FF1D85" w:rsidRPr="00090E50" w:rsidRDefault="000129D9" w:rsidP="008C225E">
    <w:pPr>
      <w:pStyle w:val="Zpat"/>
      <w:spacing w:line="120" w:lineRule="auto"/>
      <w:ind w:left="3538"/>
      <w:rPr>
        <w:noProof/>
        <w:lang w:eastAsia="cs-CZ"/>
      </w:rPr>
    </w:pPr>
    <w:r>
      <w:rPr>
        <w:noProof/>
        <w:lang w:eastAsia="cs-CZ"/>
      </w:rPr>
      <w:t xml:space="preserve"> </w:t>
    </w:r>
    <w:r w:rsidR="00FD4468" w:rsidRPr="00FD4468">
      <w:rPr>
        <w:noProof/>
        <w:sz w:val="18"/>
        <w:szCs w:val="18"/>
        <w:lang w:eastAsia="cs-CZ"/>
      </w:rPr>
      <w:t xml:space="preserve"> </w:t>
    </w:r>
    <w:r w:rsidR="00FF1D85" w:rsidRPr="00FD4468">
      <w:rPr>
        <w:noProof/>
        <w:sz w:val="18"/>
        <w:szCs w:val="18"/>
        <w:lang w:eastAsia="cs-CZ"/>
      </w:rPr>
      <w:t xml:space="preserve"> </w:t>
    </w:r>
    <w:r w:rsidR="009B6C0F" w:rsidRPr="00B669BA">
      <w:rPr>
        <w:noProof/>
        <w:sz w:val="16"/>
        <w:szCs w:val="16"/>
        <w:lang w:eastAsia="cs-CZ"/>
      </w:rPr>
      <w:t xml:space="preserve"> </w:t>
    </w:r>
    <w:r w:rsidR="00F31DED" w:rsidRPr="00B669BA">
      <w:rPr>
        <w:noProof/>
        <w:sz w:val="16"/>
        <w:szCs w:val="16"/>
        <w:lang w:eastAsia="cs-CZ"/>
      </w:rPr>
      <w:t xml:space="preserve"> </w:t>
    </w:r>
    <w:r w:rsidR="00FD4468" w:rsidRPr="00FD4468">
      <w:rPr>
        <w:noProof/>
        <w:sz w:val="18"/>
        <w:szCs w:val="18"/>
        <w:lang w:eastAsia="cs-CZ"/>
      </w:rPr>
      <w:t xml:space="preserve"> </w:t>
    </w:r>
    <w:r w:rsidR="00F31DED">
      <w:rPr>
        <w:noProof/>
        <w:lang w:eastAsia="cs-CZ"/>
      </w:rPr>
      <w:t xml:space="preserve">  </w:t>
    </w:r>
    <w:r w:rsidR="00271013">
      <w:rPr>
        <w:noProof/>
        <w:lang w:eastAsia="cs-CZ"/>
      </w:rPr>
      <w:t xml:space="preserve">   </w:t>
    </w:r>
    <w:r w:rsidR="00FF1D85">
      <w:rPr>
        <w:noProof/>
        <w:lang w:eastAsia="cs-CZ"/>
      </w:rPr>
      <w:t xml:space="preserve">  </w:t>
    </w:r>
    <w:r w:rsidR="00090E50">
      <w:rPr>
        <w:noProof/>
        <w:lang w:eastAsia="cs-CZ"/>
      </w:rPr>
      <w:t xml:space="preserve">                   </w:t>
    </w:r>
    <w:r w:rsidR="00090E50">
      <w:rPr>
        <w:noProof/>
        <w:lang w:eastAsia="cs-CZ"/>
      </w:rPr>
      <w:pict>
        <v:shape id="_x0000_i1031" type="#_x0000_t75" style="width:153.75pt;height:29.25pt">
          <v:imagedata r:id="rId8" o:title="Beran - kola a lyže"/>
        </v:shape>
      </w:pict>
    </w:r>
    <w:r w:rsidR="00A170F6" w:rsidRPr="002C3FEE">
      <w:rPr>
        <w:noProof/>
        <w:lang w:eastAsia="cs-CZ"/>
      </w:rPr>
      <w:pict>
        <v:shape id="Obrázek 13" o:spid="_x0000_i1032" type="#_x0000_t75" style="width:510pt;height:538.5pt;visibility:visible">
          <v:imagedata r:id="rId9" o:title=""/>
        </v:shape>
      </w:pict>
    </w:r>
    <w:r w:rsidR="00A170F6" w:rsidRPr="002C3FEE">
      <w:rPr>
        <w:noProof/>
        <w:lang w:eastAsia="cs-CZ"/>
      </w:rPr>
      <w:pict>
        <v:shape id="Obrázek 12" o:spid="_x0000_i1033" type="#_x0000_t75" style="width:510pt;height:538.5pt;visibility:visible">
          <v:imagedata r:id="rId10" o:title="regent_logo"/>
        </v:shape>
      </w:pict>
    </w:r>
    <w:r w:rsidR="00FF1D85">
      <w:rPr>
        <w:noProof/>
        <w:lang w:eastAsia="cs-CZ"/>
      </w:rPr>
      <w:t xml:space="preserve"> </w:t>
    </w:r>
    <w:r w:rsidR="00A170F6" w:rsidRPr="002C3FEE">
      <w:rPr>
        <w:noProof/>
        <w:lang w:eastAsia="cs-CZ"/>
      </w:rPr>
      <w:pict>
        <v:shape id="Obrázek 11" o:spid="_x0000_i1034" type="#_x0000_t75" style="width:510pt;height:538.5pt;visibility:visible">
          <v:imagedata r:id="rId11" o:title="regent_logo (2)"/>
        </v:shape>
      </w:pict>
    </w:r>
    <w:r w:rsidR="00FF1D85" w:rsidRPr="00FF1D85">
      <w:t xml:space="preserve"> </w:t>
    </w:r>
    <w:r w:rsidR="00A170F6" w:rsidRPr="002C3FEE">
      <w:rPr>
        <w:noProof/>
        <w:lang w:eastAsia="cs-CZ"/>
      </w:rPr>
      <w:pict>
        <v:shape id="Obrázek 10" o:spid="_x0000_i1035" type="#_x0000_t75" style="width:510pt;height:538.5pt;visibility:visible">
          <v:imagedata r:id="rId10" o:title=""/>
        </v:shape>
      </w:pict>
    </w:r>
    <w:r w:rsidR="00A170F6" w:rsidRPr="002C3FEE">
      <w:rPr>
        <w:noProof/>
        <w:lang w:eastAsia="cs-CZ"/>
      </w:rPr>
      <w:pict>
        <v:shape id="Obrázek 6" o:spid="_x0000_i1036" type="#_x0000_t75" style="width:510pt;height:538.5pt;visibility:visible">
          <v:imagedata r:id="rId9" o:title=""/>
        </v:shape>
      </w:pict>
    </w:r>
    <w:r w:rsidR="00A170F6" w:rsidRPr="002C3FEE">
      <w:rPr>
        <w:noProof/>
        <w:lang w:eastAsia="cs-CZ"/>
      </w:rPr>
      <w:pict>
        <v:shape id="Obrázek 5" o:spid="_x0000_i1037" type="#_x0000_t75" style="width:510pt;height:538.5pt;visibility:visible">
          <v:imagedata r:id="rId9" o:title=""/>
        </v:shape>
      </w:pict>
    </w:r>
  </w:p>
  <w:p w:rsidR="00FF1D85" w:rsidRDefault="00FF1D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4D" w:rsidRDefault="002D414D" w:rsidP="00FF1D85">
      <w:pPr>
        <w:spacing w:after="0" w:line="240" w:lineRule="auto"/>
      </w:pPr>
      <w:r>
        <w:separator/>
      </w:r>
    </w:p>
  </w:footnote>
  <w:footnote w:type="continuationSeparator" w:id="0">
    <w:p w:rsidR="002D414D" w:rsidRDefault="002D414D" w:rsidP="00FF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85" w:rsidRDefault="00A170F6" w:rsidP="00FF1D85">
    <w:pPr>
      <w:pStyle w:val="Zhlav"/>
      <w:jc w:val="center"/>
    </w:pPr>
    <w:r w:rsidRPr="002C3FE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6" o:spid="_x0000_i1026" type="#_x0000_t75" style="width:78pt;height:87pt;visibility:visible">
          <v:imagedata r:id="rId1" o:title="Logo - Běh na rozhlednu - B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85"/>
    <w:rsid w:val="000129D9"/>
    <w:rsid w:val="00027CCD"/>
    <w:rsid w:val="000406A1"/>
    <w:rsid w:val="00090E50"/>
    <w:rsid w:val="000B0165"/>
    <w:rsid w:val="000D0383"/>
    <w:rsid w:val="00147E6B"/>
    <w:rsid w:val="0016350C"/>
    <w:rsid w:val="001F77CF"/>
    <w:rsid w:val="00271013"/>
    <w:rsid w:val="002853E7"/>
    <w:rsid w:val="002D414D"/>
    <w:rsid w:val="00301CA0"/>
    <w:rsid w:val="003810E9"/>
    <w:rsid w:val="003A39DD"/>
    <w:rsid w:val="00454C9D"/>
    <w:rsid w:val="00566A80"/>
    <w:rsid w:val="005900DE"/>
    <w:rsid w:val="005D041F"/>
    <w:rsid w:val="00645AB6"/>
    <w:rsid w:val="006A42CE"/>
    <w:rsid w:val="006C6606"/>
    <w:rsid w:val="00731159"/>
    <w:rsid w:val="00877044"/>
    <w:rsid w:val="008C225E"/>
    <w:rsid w:val="0098298A"/>
    <w:rsid w:val="009B6C0F"/>
    <w:rsid w:val="00A170F6"/>
    <w:rsid w:val="00B0349E"/>
    <w:rsid w:val="00B04CE3"/>
    <w:rsid w:val="00B45F3C"/>
    <w:rsid w:val="00B669BA"/>
    <w:rsid w:val="00BD7639"/>
    <w:rsid w:val="00C13102"/>
    <w:rsid w:val="00C20C1C"/>
    <w:rsid w:val="00CB0AF2"/>
    <w:rsid w:val="00D33D55"/>
    <w:rsid w:val="00D60E7A"/>
    <w:rsid w:val="00D64642"/>
    <w:rsid w:val="00DD7ACF"/>
    <w:rsid w:val="00E338DF"/>
    <w:rsid w:val="00E363F9"/>
    <w:rsid w:val="00E529E8"/>
    <w:rsid w:val="00F20E79"/>
    <w:rsid w:val="00F23641"/>
    <w:rsid w:val="00F31DED"/>
    <w:rsid w:val="00F465A9"/>
    <w:rsid w:val="00F667FC"/>
    <w:rsid w:val="00FD4468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0383"/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D85"/>
  </w:style>
  <w:style w:type="paragraph" w:styleId="Zpat">
    <w:name w:val="footer"/>
    <w:basedOn w:val="Normln"/>
    <w:link w:val="ZpatChar"/>
    <w:uiPriority w:val="99"/>
    <w:unhideWhenUsed/>
    <w:rsid w:val="00FF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D85"/>
  </w:style>
  <w:style w:type="paragraph" w:styleId="Textbubliny">
    <w:name w:val="Balloon Text"/>
    <w:basedOn w:val="Normln"/>
    <w:link w:val="TextbublinyChar"/>
    <w:uiPriority w:val="99"/>
    <w:semiHidden/>
    <w:unhideWhenUsed/>
    <w:rsid w:val="00FF1D8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FF1D85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45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ecpodblan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use.vlachyns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6EE6-42C9-4954-9D52-C2B19FF9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Links>
    <vt:vector size="12" baseType="variant">
      <vt:variant>
        <vt:i4>6946855</vt:i4>
      </vt:variant>
      <vt:variant>
        <vt:i4>3</vt:i4>
      </vt:variant>
      <vt:variant>
        <vt:i4>0</vt:i4>
      </vt:variant>
      <vt:variant>
        <vt:i4>5</vt:i4>
      </vt:variant>
      <vt:variant>
        <vt:lpwstr>http://www.bezecpodblanicka.cz/</vt:lpwstr>
      </vt:variant>
      <vt:variant>
        <vt:lpwstr/>
      </vt:variant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mailto:libuse.vlachynska@seznam.cz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</dc:creator>
  <cp:lastModifiedBy>V</cp:lastModifiedBy>
  <cp:revision>5</cp:revision>
  <cp:lastPrinted>2016-04-14T19:36:00Z</cp:lastPrinted>
  <dcterms:created xsi:type="dcterms:W3CDTF">2018-03-12T18:12:00Z</dcterms:created>
  <dcterms:modified xsi:type="dcterms:W3CDTF">2018-03-12T18:21:00Z</dcterms:modified>
</cp:coreProperties>
</file>